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6DEFD" w14:textId="3A696E11" w:rsidR="00665EFD" w:rsidRDefault="00697E11" w:rsidP="00F8063C">
      <w:pPr>
        <w:spacing w:after="0" w:line="259" w:lineRule="auto"/>
        <w:ind w:left="0" w:right="0" w:firstLine="0"/>
        <w:jc w:val="left"/>
      </w:pPr>
      <w:r>
        <w:rPr>
          <w:b w:val="0"/>
          <w:sz w:val="72"/>
          <w:szCs w:val="72"/>
          <w:rtl/>
        </w:rPr>
        <w:t xml:space="preserve">    </w:t>
      </w:r>
      <w:r w:rsidR="00F8063C">
        <w:t>-</w:t>
      </w:r>
      <w:r>
        <w:t xml:space="preserve"> </w:t>
      </w:r>
      <w:r>
        <w:t xml:space="preserve">  </w:t>
      </w:r>
      <w:r>
        <w:t xml:space="preserve">                                        </w:t>
      </w:r>
      <w:r>
        <w:rPr>
          <w:sz w:val="28"/>
        </w:rPr>
        <w:t xml:space="preserve"> </w:t>
      </w:r>
      <w:r w:rsidR="00F8063C">
        <w:rPr>
          <w:rFonts w:hint="cs"/>
          <w:rtl/>
        </w:rPr>
        <w:t xml:space="preserve">מאמר "אור בקצה הבמה"- </w:t>
      </w:r>
    </w:p>
    <w:p w14:paraId="55B56567" w14:textId="77777777" w:rsidR="00665EFD" w:rsidRDefault="00697E11">
      <w:pPr>
        <w:spacing w:after="180" w:line="265" w:lineRule="auto"/>
        <w:ind w:left="468" w:right="0" w:hanging="10"/>
        <w:jc w:val="left"/>
      </w:pPr>
      <w:r>
        <w:rPr>
          <w:bCs/>
          <w:sz w:val="28"/>
          <w:szCs w:val="28"/>
          <w:rtl/>
        </w:rPr>
        <w:t xml:space="preserve">תוכן עניינים:  </w:t>
      </w:r>
    </w:p>
    <w:p w14:paraId="23BD613F" w14:textId="5139B0B1" w:rsidR="00F8063C" w:rsidRDefault="00697E11">
      <w:pPr>
        <w:spacing w:after="0" w:line="413" w:lineRule="auto"/>
        <w:ind w:left="10" w:right="1826" w:hanging="10"/>
        <w:rPr>
          <w:bCs/>
          <w:sz w:val="22"/>
          <w:rtl/>
        </w:rPr>
      </w:pPr>
      <w:r>
        <w:rPr>
          <w:bCs/>
          <w:sz w:val="22"/>
          <w:rtl/>
        </w:rPr>
        <w:t xml:space="preserve">אז למה כדאי ללמוד </w:t>
      </w:r>
      <w:r>
        <w:rPr>
          <w:bCs/>
          <w:sz w:val="22"/>
          <w:rtl/>
        </w:rPr>
        <w:t>משחק -----------------------------------------------------------------------------</w:t>
      </w:r>
      <w:r w:rsidR="00F8063C">
        <w:rPr>
          <w:rFonts w:hint="cs"/>
          <w:bCs/>
          <w:sz w:val="22"/>
          <w:rtl/>
        </w:rPr>
        <w:t>--</w:t>
      </w:r>
    </w:p>
    <w:p w14:paraId="2B0003ED" w14:textId="2D3C4859" w:rsidR="00665EFD" w:rsidRDefault="00F8063C" w:rsidP="00F8063C">
      <w:pPr>
        <w:spacing w:after="0" w:line="413" w:lineRule="auto"/>
        <w:ind w:left="10" w:right="1826" w:hanging="10"/>
        <w:jc w:val="left"/>
      </w:pPr>
      <w:r>
        <w:rPr>
          <w:rFonts w:hint="cs"/>
          <w:bCs/>
          <w:sz w:val="28"/>
          <w:szCs w:val="28"/>
          <w:rtl/>
        </w:rPr>
        <w:t xml:space="preserve">      </w:t>
      </w:r>
      <w:r w:rsidR="00697E11">
        <w:rPr>
          <w:bCs/>
          <w:sz w:val="28"/>
          <w:szCs w:val="28"/>
          <w:rtl/>
        </w:rPr>
        <w:t xml:space="preserve">פרק א'- השיטות </w:t>
      </w:r>
    </w:p>
    <w:p w14:paraId="3AA356F7" w14:textId="77777777" w:rsidR="00665EFD" w:rsidRDefault="00697E11">
      <w:pPr>
        <w:pStyle w:val="3"/>
        <w:ind w:right="1826"/>
      </w:pPr>
      <w:r>
        <w:rPr>
          <w:bCs/>
          <w:rtl/>
        </w:rPr>
        <w:t xml:space="preserve">תפקידי התאטרון – הקדמה-------------------------------------------------------------------------------- </w:t>
      </w:r>
    </w:p>
    <w:p w14:paraId="274C2097" w14:textId="77777777" w:rsidR="00665EFD" w:rsidRDefault="00697E11">
      <w:pPr>
        <w:spacing w:after="8" w:line="268" w:lineRule="auto"/>
        <w:ind w:left="419" w:right="2237" w:firstLine="0"/>
      </w:pPr>
      <w:r>
        <w:rPr>
          <w:bCs/>
          <w:sz w:val="20"/>
          <w:szCs w:val="20"/>
          <w:rtl/>
        </w:rPr>
        <w:t>בנושא זה נבדיל בין התאטרון לשאר ענפי האומנות השונים</w:t>
      </w:r>
      <w:r>
        <w:rPr>
          <w:bCs/>
          <w:sz w:val="20"/>
          <w:szCs w:val="20"/>
          <w:rtl/>
        </w:rPr>
        <w:t xml:space="preserve">, נכיר את מערכות הסימנים בתאטרון ע"י טבלת קובזאן. נתוודע למוסכמות תאטרון ומוסכמות כתוצאת מגבלות תאטרון. ניגע במספר מושגים: </w:t>
      </w:r>
    </w:p>
    <w:p w14:paraId="2E8B190C" w14:textId="77777777" w:rsidR="00665EFD" w:rsidRDefault="00697E11">
      <w:pPr>
        <w:spacing w:after="223" w:line="268" w:lineRule="auto"/>
        <w:ind w:left="419" w:right="1917" w:firstLine="0"/>
      </w:pPr>
      <w:r>
        <w:rPr>
          <w:bCs/>
          <w:sz w:val="20"/>
          <w:szCs w:val="20"/>
          <w:rtl/>
        </w:rPr>
        <w:t xml:space="preserve">דמות, זמן, ארגון מקום ההצגה, הוראות במה, תאורה, תפאורה, תלבושות, אביזר, מוזיקה, איפור, שיער . </w:t>
      </w:r>
    </w:p>
    <w:p w14:paraId="294CB32F" w14:textId="77777777" w:rsidR="00665EFD" w:rsidRDefault="00697E11">
      <w:pPr>
        <w:spacing w:line="259" w:lineRule="auto"/>
        <w:ind w:left="10" w:right="1826" w:hanging="10"/>
      </w:pPr>
      <w:r>
        <w:rPr>
          <w:bCs/>
          <w:sz w:val="22"/>
          <w:rtl/>
        </w:rPr>
        <w:t>השיטה של צ'בק------------------------</w:t>
      </w:r>
      <w:r>
        <w:rPr>
          <w:bCs/>
          <w:sz w:val="22"/>
          <w:rtl/>
        </w:rPr>
        <w:t xml:space="preserve">---------------------------------------------------------------------  </w:t>
      </w:r>
    </w:p>
    <w:p w14:paraId="7E82D309" w14:textId="77777777" w:rsidR="00665EFD" w:rsidRDefault="00697E11">
      <w:pPr>
        <w:spacing w:after="227" w:line="265" w:lineRule="auto"/>
        <w:ind w:left="469" w:right="0" w:hanging="10"/>
        <w:jc w:val="left"/>
      </w:pPr>
      <w:r>
        <w:rPr>
          <w:bCs/>
          <w:sz w:val="20"/>
          <w:szCs w:val="20"/>
          <w:rtl/>
        </w:rPr>
        <w:t xml:space="preserve">נעבוד ע"פ </w:t>
      </w:r>
      <w:r>
        <w:rPr>
          <w:bCs/>
          <w:sz w:val="20"/>
          <w:szCs w:val="20"/>
        </w:rPr>
        <w:t>12</w:t>
      </w:r>
      <w:r>
        <w:rPr>
          <w:bCs/>
          <w:sz w:val="20"/>
          <w:szCs w:val="20"/>
          <w:rtl/>
        </w:rPr>
        <w:t xml:space="preserve"> השלבים של שיטת צ'בק למשחק.  </w:t>
      </w:r>
    </w:p>
    <w:p w14:paraId="7BE6EC9D" w14:textId="77777777" w:rsidR="00665EFD" w:rsidRDefault="00697E11">
      <w:pPr>
        <w:pStyle w:val="3"/>
        <w:ind w:right="1826"/>
      </w:pPr>
      <w:r>
        <w:rPr>
          <w:bCs/>
          <w:rtl/>
        </w:rPr>
        <w:t xml:space="preserve">השיטה של צ'כוב--------------------------------------------------------------------------------------------- </w:t>
      </w:r>
    </w:p>
    <w:p w14:paraId="6510360C" w14:textId="77777777" w:rsidR="00665EFD" w:rsidRDefault="00697E11">
      <w:pPr>
        <w:spacing w:after="223" w:line="268" w:lineRule="auto"/>
        <w:ind w:left="419" w:right="1837" w:firstLine="0"/>
      </w:pPr>
      <w:r>
        <w:rPr>
          <w:bCs/>
          <w:sz w:val="20"/>
          <w:szCs w:val="20"/>
          <w:rtl/>
        </w:rPr>
        <w:t>נלמד על הרקע להתפתחות שיטת צ'</w:t>
      </w:r>
      <w:r>
        <w:rPr>
          <w:bCs/>
          <w:sz w:val="20"/>
          <w:szCs w:val="20"/>
          <w:rtl/>
        </w:rPr>
        <w:t xml:space="preserve">כוב וביוגרפיה כללית. נתמקד בשלושה מרכיבים מרכזיים שעל יסודם עומדת השיטה: מחווה פסיכולוגית, מרכז אנרגיה, גוף מדומה. </w:t>
      </w:r>
    </w:p>
    <w:p w14:paraId="39F663AB" w14:textId="77777777" w:rsidR="00665EFD" w:rsidRDefault="00697E11">
      <w:pPr>
        <w:pStyle w:val="3"/>
        <w:ind w:right="1826"/>
      </w:pPr>
      <w:r>
        <w:rPr>
          <w:bCs/>
          <w:rtl/>
        </w:rPr>
        <w:t xml:space="preserve">השיטה של שטרסברג--------------------------------------------------------------------------------------- </w:t>
      </w:r>
    </w:p>
    <w:p w14:paraId="3C5A73E2" w14:textId="77777777" w:rsidR="00665EFD" w:rsidRDefault="00697E11">
      <w:pPr>
        <w:spacing w:after="223" w:line="268" w:lineRule="auto"/>
        <w:ind w:left="419" w:right="2247" w:firstLine="0"/>
      </w:pPr>
      <w:r>
        <w:rPr>
          <w:bCs/>
          <w:sz w:val="20"/>
          <w:szCs w:val="20"/>
          <w:rtl/>
        </w:rPr>
        <w:t>נתאמן ע"פ תרגילים מן השיטה המבוססים</w:t>
      </w:r>
      <w:r>
        <w:rPr>
          <w:bCs/>
          <w:sz w:val="20"/>
          <w:szCs w:val="20"/>
          <w:rtl/>
        </w:rPr>
        <w:t xml:space="preserve"> בעיקר על דמיון ושחזור זיכרונות: מצב פיזי, זיכרון רגשי, טכניקת הרגע שלפני, תחליף לפרטנר. </w:t>
      </w:r>
    </w:p>
    <w:p w14:paraId="751C79FE" w14:textId="77777777" w:rsidR="00665EFD" w:rsidRDefault="00697E11">
      <w:pPr>
        <w:pStyle w:val="3"/>
        <w:ind w:right="1826"/>
      </w:pPr>
      <w:r>
        <w:rPr>
          <w:bCs/>
          <w:rtl/>
        </w:rPr>
        <w:t xml:space="preserve">השיטה של מייזנר ------------------------------------------------------------------------------------------- </w:t>
      </w:r>
    </w:p>
    <w:p w14:paraId="6080FDC2" w14:textId="77777777" w:rsidR="00665EFD" w:rsidRDefault="00697E11">
      <w:pPr>
        <w:spacing w:after="223" w:line="268" w:lineRule="auto"/>
        <w:ind w:left="419" w:right="2277" w:firstLine="0"/>
      </w:pPr>
      <w:r>
        <w:rPr>
          <w:bCs/>
          <w:sz w:val="20"/>
          <w:szCs w:val="20"/>
          <w:rtl/>
        </w:rPr>
        <w:t>נתוודע לתפיסה, משחק= חיים אמיתיים תחת נסיבות דמיוניות, ני</w:t>
      </w:r>
      <w:r>
        <w:rPr>
          <w:bCs/>
          <w:sz w:val="20"/>
          <w:szCs w:val="20"/>
          <w:rtl/>
        </w:rPr>
        <w:t xml:space="preserve">חשף לשני תרגילים: האחד,צביטה צרחה. והשני נקודת מבט. </w:t>
      </w:r>
    </w:p>
    <w:p w14:paraId="4F93D850" w14:textId="77777777" w:rsidR="00665EFD" w:rsidRDefault="00697E11">
      <w:pPr>
        <w:pStyle w:val="3"/>
        <w:ind w:right="1826"/>
      </w:pPr>
      <w:r>
        <w:rPr>
          <w:bCs/>
          <w:rtl/>
        </w:rPr>
        <w:t xml:space="preserve">השיטה של סטניסלבסקי ----------------------------------------------------------------------------------- </w:t>
      </w:r>
    </w:p>
    <w:p w14:paraId="75DE50EC" w14:textId="77777777" w:rsidR="00665EFD" w:rsidRDefault="00697E11">
      <w:pPr>
        <w:spacing w:after="226" w:line="289" w:lineRule="auto"/>
        <w:ind w:left="381" w:right="2236" w:firstLine="0"/>
      </w:pPr>
      <w:r>
        <w:rPr>
          <w:bCs/>
          <w:sz w:val="20"/>
          <w:szCs w:val="20"/>
          <w:rtl/>
        </w:rPr>
        <w:t>השיטה,</w:t>
      </w:r>
      <w:r>
        <w:rPr>
          <w:bCs/>
          <w:sz w:val="18"/>
          <w:szCs w:val="18"/>
          <w:rtl/>
        </w:rPr>
        <w:t xml:space="preserve"> עבודת השחקן על עצמו, עבודת השחקן על הדמות , זיכרון חושים, זיכרון רגשי, נק' מרכזיות מתוך " </w:t>
      </w:r>
      <w:r>
        <w:rPr>
          <w:bCs/>
          <w:sz w:val="18"/>
          <w:szCs w:val="18"/>
        </w:rPr>
        <w:t>4</w:t>
      </w:r>
      <w:r>
        <w:rPr>
          <w:bCs/>
          <w:sz w:val="18"/>
          <w:szCs w:val="18"/>
        </w:rPr>
        <w:t>0</w:t>
      </w:r>
      <w:r>
        <w:rPr>
          <w:bCs/>
          <w:sz w:val="18"/>
          <w:szCs w:val="18"/>
          <w:rtl/>
        </w:rPr>
        <w:t xml:space="preserve"> הנקודות לעבודת השחקן. " </w:t>
      </w:r>
    </w:p>
    <w:p w14:paraId="6CD36218" w14:textId="77777777" w:rsidR="00665EFD" w:rsidRDefault="00697E11">
      <w:pPr>
        <w:spacing w:line="259" w:lineRule="auto"/>
        <w:ind w:left="10" w:right="1826" w:hanging="10"/>
      </w:pPr>
      <w:r>
        <w:rPr>
          <w:bCs/>
          <w:sz w:val="22"/>
          <w:rtl/>
        </w:rPr>
        <w:t xml:space="preserve">שבע השאלות של סטניסלבסקי לעבודה על דמות------------------------------------------------------- </w:t>
      </w:r>
    </w:p>
    <w:p w14:paraId="0467365F" w14:textId="77777777" w:rsidR="00665EFD" w:rsidRDefault="00697E11">
      <w:pPr>
        <w:spacing w:line="259" w:lineRule="auto"/>
        <w:ind w:left="10" w:right="1826" w:hanging="10"/>
      </w:pPr>
      <w:r>
        <w:rPr>
          <w:bCs/>
          <w:sz w:val="22"/>
          <w:rtl/>
        </w:rPr>
        <w:t xml:space="preserve">ניתוח טקסט ודמויות- ניתוח דמות ע"פ סטניסלבסקי -------------------------------------------------- </w:t>
      </w:r>
    </w:p>
    <w:p w14:paraId="069D9389" w14:textId="77777777" w:rsidR="00665EFD" w:rsidRDefault="00697E11">
      <w:pPr>
        <w:spacing w:line="259" w:lineRule="auto"/>
        <w:ind w:left="10" w:right="1826" w:hanging="10"/>
      </w:pPr>
      <w:r>
        <w:rPr>
          <w:bCs/>
          <w:sz w:val="22"/>
          <w:rtl/>
        </w:rPr>
        <w:t>כתיבת הביוגרפיה ע"פ אוטה האגן------</w:t>
      </w:r>
      <w:r>
        <w:rPr>
          <w:bCs/>
          <w:sz w:val="22"/>
          <w:rtl/>
        </w:rPr>
        <w:t xml:space="preserve">------------------------------------------------------------------ </w:t>
      </w:r>
    </w:p>
    <w:p w14:paraId="6631AB03" w14:textId="77777777" w:rsidR="00665EFD" w:rsidRDefault="00697E11">
      <w:pPr>
        <w:pStyle w:val="3"/>
        <w:ind w:right="1826"/>
      </w:pPr>
      <w:r>
        <w:rPr>
          <w:bCs/>
          <w:rtl/>
        </w:rPr>
        <w:t xml:space="preserve">תנועה- לאבאן ----------------------------------------------------------------------------------------------- </w:t>
      </w:r>
    </w:p>
    <w:p w14:paraId="1A7A6D6E" w14:textId="77777777" w:rsidR="00665EFD" w:rsidRDefault="00697E11">
      <w:pPr>
        <w:spacing w:after="278" w:line="268" w:lineRule="auto"/>
        <w:ind w:left="419" w:right="2852" w:firstLine="0"/>
      </w:pPr>
      <w:r>
        <w:rPr>
          <w:bCs/>
          <w:sz w:val="20"/>
          <w:szCs w:val="20"/>
          <w:rtl/>
        </w:rPr>
        <w:t>נתוודע לעיקרי משנתו של לאבאן: שלושת המרכיבים – זמן, מרחב, משקל. הבאים לידי ביט</w:t>
      </w:r>
      <w:r>
        <w:rPr>
          <w:bCs/>
          <w:sz w:val="20"/>
          <w:szCs w:val="20"/>
          <w:rtl/>
        </w:rPr>
        <w:t xml:space="preserve">וי באימפרוביזציה .נשווה הבדלים בעזרת טבלת  הסיכום המצורפת. </w:t>
      </w:r>
    </w:p>
    <w:p w14:paraId="65C4D88B" w14:textId="77777777" w:rsidR="00665EFD" w:rsidRDefault="00697E11">
      <w:pPr>
        <w:spacing w:after="180" w:line="265" w:lineRule="auto"/>
        <w:ind w:left="468" w:right="0" w:hanging="10"/>
        <w:jc w:val="left"/>
      </w:pPr>
      <w:r>
        <w:rPr>
          <w:bCs/>
          <w:sz w:val="28"/>
          <w:szCs w:val="28"/>
          <w:rtl/>
        </w:rPr>
        <w:t xml:space="preserve">פרק ב '- הרגע שלפני </w:t>
      </w:r>
      <w:r>
        <w:rPr>
          <w:bCs/>
          <w:sz w:val="20"/>
          <w:szCs w:val="20"/>
          <w:rtl/>
        </w:rPr>
        <w:t xml:space="preserve"> </w:t>
      </w:r>
    </w:p>
    <w:p w14:paraId="4BB4468E" w14:textId="77777777" w:rsidR="00665EFD" w:rsidRDefault="00697E11">
      <w:pPr>
        <w:spacing w:line="259" w:lineRule="auto"/>
        <w:ind w:left="10" w:right="1826" w:hanging="10"/>
      </w:pPr>
      <w:r>
        <w:rPr>
          <w:bCs/>
          <w:sz w:val="22"/>
          <w:rtl/>
        </w:rPr>
        <w:t>האודישנים -------</w:t>
      </w:r>
      <w:r>
        <w:rPr>
          <w:bCs/>
          <w:sz w:val="22"/>
          <w:rtl/>
        </w:rPr>
        <w:t xml:space="preserve">-------------------------------------------------------------------------------------------- </w:t>
      </w:r>
    </w:p>
    <w:p w14:paraId="5E038B4D" w14:textId="77777777" w:rsidR="00665EFD" w:rsidRDefault="00697E11">
      <w:pPr>
        <w:spacing w:after="227" w:line="265" w:lineRule="auto"/>
        <w:ind w:left="469" w:right="0" w:hanging="10"/>
        <w:jc w:val="left"/>
      </w:pPr>
      <w:r>
        <w:rPr>
          <w:bCs/>
          <w:sz w:val="20"/>
          <w:szCs w:val="20"/>
          <w:rtl/>
        </w:rPr>
        <w:t xml:space="preserve">נלמד כיצד לנהוג בחדר ההמתנה, איך ליצור רושם ראשוני? איך לבחור מונולוג מתאים לאודישן ? </w:t>
      </w:r>
    </w:p>
    <w:p w14:paraId="49040162" w14:textId="77777777" w:rsidR="00665EFD" w:rsidRDefault="00697E11">
      <w:pPr>
        <w:spacing w:line="259" w:lineRule="auto"/>
        <w:ind w:left="10" w:right="1826" w:hanging="10"/>
      </w:pPr>
      <w:r>
        <w:rPr>
          <w:bCs/>
          <w:sz w:val="22"/>
          <w:rtl/>
        </w:rPr>
        <w:t>לקראת צילומים- מדריך לשחקן ------------------------------------------------</w:t>
      </w:r>
      <w:r>
        <w:rPr>
          <w:bCs/>
          <w:sz w:val="22"/>
          <w:rtl/>
        </w:rPr>
        <w:t xml:space="preserve">--------------------------- </w:t>
      </w:r>
    </w:p>
    <w:p w14:paraId="39B5E278" w14:textId="77777777" w:rsidR="00665EFD" w:rsidRDefault="00697E11">
      <w:pPr>
        <w:spacing w:after="227" w:line="265" w:lineRule="auto"/>
        <w:ind w:left="469" w:right="0" w:hanging="10"/>
        <w:jc w:val="left"/>
      </w:pPr>
      <w:r>
        <w:rPr>
          <w:bCs/>
          <w:sz w:val="20"/>
          <w:szCs w:val="20"/>
          <w:rtl/>
        </w:rPr>
        <w:lastRenderedPageBreak/>
        <w:t xml:space="preserve">עצות ותובנות לשחקנים וניצבים שעומדים לפני יום צילום  </w:t>
      </w:r>
    </w:p>
    <w:p w14:paraId="11BDF594" w14:textId="77777777" w:rsidR="00665EFD" w:rsidRDefault="00697E11">
      <w:pPr>
        <w:pStyle w:val="3"/>
        <w:ind w:right="1826"/>
      </w:pPr>
      <w:r>
        <w:rPr>
          <w:bCs/>
          <w:rtl/>
        </w:rPr>
        <w:t xml:space="preserve">שלבים בעבודת הבמאי-------------------------------------------------------------------------------------- </w:t>
      </w:r>
    </w:p>
    <w:p w14:paraId="3F82FC64" w14:textId="77777777" w:rsidR="00665EFD" w:rsidRDefault="00697E11">
      <w:pPr>
        <w:spacing w:after="223" w:line="268" w:lineRule="auto"/>
        <w:ind w:left="419" w:right="2142" w:firstLine="0"/>
      </w:pPr>
      <w:r>
        <w:rPr>
          <w:bCs/>
          <w:sz w:val="20"/>
          <w:szCs w:val="20"/>
          <w:rtl/>
        </w:rPr>
        <w:t>נדע מהם השלבים בעבודת הבמאי, נזכור את הקונס פציה כקת"ן- קונפליקט, ת</w:t>
      </w:r>
      <w:r>
        <w:rPr>
          <w:bCs/>
          <w:sz w:val="20"/>
          <w:szCs w:val="20"/>
          <w:rtl/>
        </w:rPr>
        <w:t xml:space="preserve">זה, נושא. נכיר מושגים מעולם הבימוי: ליהוק, עבודת שולחן, מיזסצנה, אינטרפטציה, הכרת המחזה, חזרה גנרלית. </w:t>
      </w:r>
    </w:p>
    <w:p w14:paraId="1F196910" w14:textId="77777777" w:rsidR="00665EFD" w:rsidRDefault="00697E11">
      <w:pPr>
        <w:pStyle w:val="3"/>
        <w:ind w:right="1826"/>
      </w:pPr>
      <w:r>
        <w:rPr>
          <w:bCs/>
          <w:rtl/>
        </w:rPr>
        <w:t xml:space="preserve">לבמאי, מה עושים לפני צילום?---------------------------------------------------------------------------- </w:t>
      </w:r>
    </w:p>
    <w:p w14:paraId="2CE05165" w14:textId="77777777" w:rsidR="00665EFD" w:rsidRDefault="00697E11">
      <w:pPr>
        <w:spacing w:after="257" w:line="265" w:lineRule="auto"/>
        <w:ind w:left="469" w:right="0" w:hanging="10"/>
        <w:jc w:val="left"/>
      </w:pPr>
      <w:r>
        <w:rPr>
          <w:bCs/>
          <w:sz w:val="20"/>
          <w:szCs w:val="20"/>
          <w:rtl/>
        </w:rPr>
        <w:t xml:space="preserve">חזרות עם השחקנים, שלבים בבימוי השחקנים. </w:t>
      </w:r>
    </w:p>
    <w:p w14:paraId="349F6D94" w14:textId="77777777" w:rsidR="00665EFD" w:rsidRDefault="00697E11">
      <w:pPr>
        <w:bidi w:val="0"/>
        <w:spacing w:after="202" w:line="259" w:lineRule="auto"/>
        <w:ind w:left="1686" w:right="0" w:firstLine="0"/>
        <w:jc w:val="left"/>
      </w:pPr>
      <w:r>
        <w:rPr>
          <w:sz w:val="22"/>
        </w:rPr>
        <w:t xml:space="preserve"> ------</w:t>
      </w:r>
      <w:r>
        <w:rPr>
          <w:sz w:val="22"/>
        </w:rPr>
        <w:t>--------------------------------------------------------</w:t>
      </w:r>
      <w:r>
        <w:rPr>
          <w:bCs/>
          <w:sz w:val="22"/>
          <w:rtl/>
        </w:rPr>
        <w:t>תגובות מול הפרטנ ר</w:t>
      </w:r>
      <w:r>
        <w:rPr>
          <w:sz w:val="22"/>
        </w:rPr>
        <w:t xml:space="preserve"> Acting is reacting </w:t>
      </w:r>
    </w:p>
    <w:p w14:paraId="633B9118" w14:textId="77777777" w:rsidR="00665EFD" w:rsidRDefault="00697E11">
      <w:pPr>
        <w:spacing w:after="223" w:line="268" w:lineRule="auto"/>
        <w:ind w:left="419" w:right="1917" w:firstLine="0"/>
      </w:pPr>
      <w:r>
        <w:rPr>
          <w:bCs/>
          <w:sz w:val="20"/>
          <w:szCs w:val="20"/>
          <w:rtl/>
        </w:rPr>
        <w:t xml:space="preserve">בפרק זה נלמד כיצד לפעול מול המצלמה בפן הטכני, כללים מה לעשות, כללים מה לא לעשות, נזכור את מילת המפתח " להיות ולא להראות" ונדע למצוא דרך לחבר את השחקן לסצנה. </w:t>
      </w:r>
    </w:p>
    <w:p w14:paraId="7F3A26BF" w14:textId="77777777" w:rsidR="00665EFD" w:rsidRDefault="00697E11">
      <w:pPr>
        <w:spacing w:line="259" w:lineRule="auto"/>
        <w:ind w:left="10" w:right="1826" w:hanging="10"/>
      </w:pPr>
      <w:r>
        <w:rPr>
          <w:bCs/>
          <w:sz w:val="22"/>
          <w:rtl/>
        </w:rPr>
        <w:t xml:space="preserve">שפת גוף------------------------------------------------------------------------------------------------------ </w:t>
      </w:r>
    </w:p>
    <w:p w14:paraId="74ED7634" w14:textId="77777777" w:rsidR="00665EFD" w:rsidRDefault="00697E11">
      <w:pPr>
        <w:spacing w:after="227" w:line="265" w:lineRule="auto"/>
        <w:ind w:left="469" w:right="0" w:hanging="10"/>
        <w:jc w:val="left"/>
      </w:pPr>
      <w:r>
        <w:rPr>
          <w:bCs/>
          <w:sz w:val="20"/>
          <w:szCs w:val="20"/>
          <w:rtl/>
        </w:rPr>
        <w:t xml:space="preserve">נלמד על המשמעות של שפת הגוף כאנשים בכלל וכשחקנים בפרט. </w:t>
      </w:r>
    </w:p>
    <w:p w14:paraId="54DC9CCE" w14:textId="77777777" w:rsidR="00665EFD" w:rsidRDefault="00697E11">
      <w:pPr>
        <w:pStyle w:val="3"/>
        <w:ind w:right="1826"/>
      </w:pPr>
      <w:r>
        <w:rPr>
          <w:bCs/>
          <w:rtl/>
        </w:rPr>
        <w:t>טיפים לדרך ------------------------------------------------------------------------------</w:t>
      </w:r>
      <w:r>
        <w:rPr>
          <w:bCs/>
          <w:rtl/>
        </w:rPr>
        <w:t xml:space="preserve">-------------------- </w:t>
      </w:r>
    </w:p>
    <w:p w14:paraId="2E7864AD" w14:textId="77777777" w:rsidR="00665EFD" w:rsidRDefault="00697E11">
      <w:pPr>
        <w:spacing w:after="287" w:line="265" w:lineRule="auto"/>
        <w:ind w:left="469" w:right="0" w:hanging="10"/>
        <w:jc w:val="left"/>
      </w:pPr>
      <w:r>
        <w:rPr>
          <w:bCs/>
          <w:sz w:val="20"/>
          <w:szCs w:val="20"/>
          <w:rtl/>
        </w:rPr>
        <w:t xml:space="preserve">נלמד על: המרחק, היציבה, העיניים, הזרועות.  וכיצד לנהוג בהתאם, ועם מי . </w:t>
      </w:r>
    </w:p>
    <w:p w14:paraId="5BBB1285" w14:textId="77777777" w:rsidR="00665EFD" w:rsidRDefault="00697E11">
      <w:pPr>
        <w:spacing w:after="155" w:line="265" w:lineRule="auto"/>
        <w:ind w:left="468" w:right="0" w:hanging="10"/>
        <w:jc w:val="left"/>
      </w:pPr>
      <w:r>
        <w:rPr>
          <w:bCs/>
          <w:sz w:val="28"/>
          <w:szCs w:val="28"/>
          <w:rtl/>
        </w:rPr>
        <w:t xml:space="preserve">פרק ג '- העבודה  </w:t>
      </w:r>
    </w:p>
    <w:p w14:paraId="32C251B5" w14:textId="77777777" w:rsidR="00665EFD" w:rsidRDefault="00697E11">
      <w:pPr>
        <w:pStyle w:val="3"/>
        <w:ind w:right="1826"/>
      </w:pPr>
      <w:r>
        <w:rPr>
          <w:bCs/>
          <w:rtl/>
        </w:rPr>
        <w:t xml:space="preserve">עבודה על טקסט דרמטי------------------------------------------------------------------------------------  </w:t>
      </w:r>
    </w:p>
    <w:p w14:paraId="63C55AFA" w14:textId="77777777" w:rsidR="00665EFD" w:rsidRDefault="00697E11">
      <w:pPr>
        <w:spacing w:after="223" w:line="268" w:lineRule="auto"/>
        <w:ind w:left="419" w:right="2017" w:firstLine="0"/>
      </w:pPr>
      <w:r>
        <w:rPr>
          <w:bCs/>
          <w:sz w:val="20"/>
          <w:szCs w:val="20"/>
          <w:rtl/>
        </w:rPr>
        <w:t>שיטת עבודה בסגנון ריאליסטי לניתוח פסיכ</w:t>
      </w:r>
      <w:r>
        <w:rPr>
          <w:bCs/>
          <w:sz w:val="20"/>
          <w:szCs w:val="20"/>
          <w:rtl/>
        </w:rPr>
        <w:t xml:space="preserve">ולוגי, שכלי ועובדתי של הדמות. בספר חשפנו </w:t>
      </w:r>
      <w:r>
        <w:rPr>
          <w:bCs/>
          <w:sz w:val="20"/>
          <w:szCs w:val="20"/>
        </w:rPr>
        <w:t>11</w:t>
      </w:r>
      <w:r>
        <w:rPr>
          <w:bCs/>
          <w:sz w:val="20"/>
          <w:szCs w:val="20"/>
          <w:rtl/>
        </w:rPr>
        <w:t xml:space="preserve"> שלבים לקבלת דיאלוג או מונולוג מוכן ע"י ניתוח טקסט המכיל: ביט, קונפליקט, חזרות, אביזר, קריאת המחזה, שיטה נבחרת.   </w:t>
      </w:r>
    </w:p>
    <w:p w14:paraId="25401AF0" w14:textId="77777777" w:rsidR="00665EFD" w:rsidRDefault="00697E11">
      <w:pPr>
        <w:spacing w:line="259" w:lineRule="auto"/>
        <w:ind w:left="10" w:right="1826" w:hanging="10"/>
      </w:pPr>
      <w:r>
        <w:rPr>
          <w:bCs/>
          <w:sz w:val="22"/>
          <w:rtl/>
        </w:rPr>
        <w:t xml:space="preserve">כתיבת מחזה- שלבים בתהליך העבודה בהפקת הדרמה----------------------------------------------- </w:t>
      </w:r>
    </w:p>
    <w:p w14:paraId="2756352B" w14:textId="77777777" w:rsidR="00665EFD" w:rsidRDefault="00697E11">
      <w:pPr>
        <w:spacing w:after="227" w:line="265" w:lineRule="auto"/>
        <w:ind w:left="469" w:right="0" w:hanging="10"/>
        <w:jc w:val="left"/>
      </w:pPr>
      <w:r>
        <w:rPr>
          <w:bCs/>
          <w:sz w:val="20"/>
          <w:szCs w:val="20"/>
          <w:rtl/>
        </w:rPr>
        <w:t>השאיבה</w:t>
      </w:r>
      <w:r>
        <w:rPr>
          <w:bCs/>
          <w:sz w:val="20"/>
          <w:szCs w:val="20"/>
          <w:rtl/>
        </w:rPr>
        <w:t xml:space="preserve">, התיעוד, היצירה, ההפקה, ההצגה, ההרצה. עד לתוצאה הסופית.  </w:t>
      </w:r>
    </w:p>
    <w:p w14:paraId="31426D24" w14:textId="77777777" w:rsidR="00665EFD" w:rsidRDefault="00697E11">
      <w:pPr>
        <w:pStyle w:val="3"/>
        <w:ind w:right="1826"/>
      </w:pPr>
      <w:r>
        <w:rPr>
          <w:bCs/>
          <w:rtl/>
        </w:rPr>
        <w:t xml:space="preserve">תשעת העקרונות – היסוד למחזה בקהילה -------------------------------------------------------------- </w:t>
      </w:r>
    </w:p>
    <w:p w14:paraId="5C61D299" w14:textId="77777777" w:rsidR="00665EFD" w:rsidRDefault="00697E11">
      <w:pPr>
        <w:spacing w:after="223" w:line="268" w:lineRule="auto"/>
        <w:ind w:left="419" w:right="2452" w:firstLine="0"/>
      </w:pPr>
      <w:r>
        <w:rPr>
          <w:bCs/>
          <w:sz w:val="20"/>
          <w:szCs w:val="20"/>
        </w:rPr>
        <w:t>1</w:t>
      </w:r>
      <w:r>
        <w:rPr>
          <w:bCs/>
          <w:sz w:val="20"/>
          <w:szCs w:val="20"/>
          <w:rtl/>
        </w:rPr>
        <w:t xml:space="preserve">. </w:t>
      </w:r>
      <w:proofErr w:type="gramStart"/>
      <w:r>
        <w:rPr>
          <w:bCs/>
          <w:sz w:val="20"/>
          <w:szCs w:val="20"/>
          <w:rtl/>
        </w:rPr>
        <w:t xml:space="preserve">הנושא  </w:t>
      </w:r>
      <w:r>
        <w:rPr>
          <w:bCs/>
          <w:sz w:val="20"/>
          <w:szCs w:val="20"/>
        </w:rPr>
        <w:t>2</w:t>
      </w:r>
      <w:proofErr w:type="gramEnd"/>
      <w:r>
        <w:rPr>
          <w:bCs/>
          <w:sz w:val="20"/>
          <w:szCs w:val="20"/>
          <w:rtl/>
        </w:rPr>
        <w:t xml:space="preserve">. האמירה </w:t>
      </w:r>
      <w:r>
        <w:rPr>
          <w:bCs/>
          <w:sz w:val="20"/>
          <w:szCs w:val="20"/>
        </w:rPr>
        <w:t>3</w:t>
      </w:r>
      <w:r>
        <w:rPr>
          <w:bCs/>
          <w:sz w:val="20"/>
          <w:szCs w:val="20"/>
          <w:rtl/>
        </w:rPr>
        <w:t xml:space="preserve">. הסיטואציה </w:t>
      </w:r>
      <w:r>
        <w:rPr>
          <w:bCs/>
          <w:sz w:val="20"/>
          <w:szCs w:val="20"/>
        </w:rPr>
        <w:t>4</w:t>
      </w:r>
      <w:r>
        <w:rPr>
          <w:bCs/>
          <w:sz w:val="20"/>
          <w:szCs w:val="20"/>
          <w:rtl/>
        </w:rPr>
        <w:t>. סיפור העלילה .</w:t>
      </w:r>
      <w:r>
        <w:rPr>
          <w:bCs/>
          <w:sz w:val="20"/>
          <w:szCs w:val="20"/>
        </w:rPr>
        <w:t>5</w:t>
      </w:r>
      <w:r>
        <w:rPr>
          <w:bCs/>
          <w:sz w:val="20"/>
          <w:szCs w:val="20"/>
          <w:rtl/>
        </w:rPr>
        <w:t xml:space="preserve">. הדמויות </w:t>
      </w:r>
      <w:r>
        <w:rPr>
          <w:bCs/>
          <w:sz w:val="20"/>
          <w:szCs w:val="20"/>
        </w:rPr>
        <w:t>6</w:t>
      </w:r>
      <w:r>
        <w:rPr>
          <w:bCs/>
          <w:sz w:val="20"/>
          <w:szCs w:val="20"/>
          <w:rtl/>
        </w:rPr>
        <w:t xml:space="preserve">. המקום </w:t>
      </w:r>
      <w:r>
        <w:rPr>
          <w:bCs/>
          <w:sz w:val="20"/>
          <w:szCs w:val="20"/>
        </w:rPr>
        <w:t>7</w:t>
      </w:r>
      <w:r>
        <w:rPr>
          <w:bCs/>
          <w:sz w:val="20"/>
          <w:szCs w:val="20"/>
          <w:rtl/>
        </w:rPr>
        <w:t xml:space="preserve">. הזמן </w:t>
      </w:r>
      <w:r>
        <w:rPr>
          <w:bCs/>
          <w:sz w:val="20"/>
          <w:szCs w:val="20"/>
        </w:rPr>
        <w:t>8</w:t>
      </w:r>
      <w:r>
        <w:rPr>
          <w:bCs/>
          <w:sz w:val="20"/>
          <w:szCs w:val="20"/>
          <w:rtl/>
        </w:rPr>
        <w:t xml:space="preserve">. הדיאלוג הדרמטי </w:t>
      </w:r>
      <w:r>
        <w:rPr>
          <w:bCs/>
          <w:sz w:val="20"/>
          <w:szCs w:val="20"/>
        </w:rPr>
        <w:t>9</w:t>
      </w:r>
      <w:r>
        <w:rPr>
          <w:bCs/>
          <w:sz w:val="20"/>
          <w:szCs w:val="20"/>
          <w:rtl/>
        </w:rPr>
        <w:t>.</w:t>
      </w:r>
      <w:r>
        <w:rPr>
          <w:bCs/>
          <w:sz w:val="20"/>
          <w:szCs w:val="20"/>
          <w:rtl/>
        </w:rPr>
        <w:t xml:space="preserve"> הסגנון או הקונספציה.  </w:t>
      </w:r>
    </w:p>
    <w:p w14:paraId="2FD90D3A" w14:textId="77777777" w:rsidR="00665EFD" w:rsidRDefault="00697E11">
      <w:pPr>
        <w:pStyle w:val="3"/>
        <w:ind w:right="1826"/>
      </w:pPr>
      <w:r>
        <w:rPr>
          <w:bCs/>
          <w:rtl/>
        </w:rPr>
        <w:t xml:space="preserve">אפיון דמות---------------------------------------------------------------------------------------------------- </w:t>
      </w:r>
    </w:p>
    <w:p w14:paraId="34DD3526" w14:textId="77777777" w:rsidR="00665EFD" w:rsidRDefault="00697E11">
      <w:pPr>
        <w:spacing w:after="283" w:line="268" w:lineRule="auto"/>
        <w:ind w:left="419" w:right="2312" w:firstLine="0"/>
      </w:pPr>
      <w:r>
        <w:rPr>
          <w:bCs/>
          <w:sz w:val="20"/>
          <w:szCs w:val="20"/>
          <w:rtl/>
        </w:rPr>
        <w:t xml:space="preserve">טרום כתיבה, התבנית לכתיבת תשובה, סוגי דמויות, הכרת מאפיינים פנימיים וחיצוניים ע"י הטבלה המצורפת . </w:t>
      </w:r>
    </w:p>
    <w:p w14:paraId="254CCCCC" w14:textId="77777777" w:rsidR="00665EFD" w:rsidRDefault="00697E11">
      <w:pPr>
        <w:spacing w:after="156" w:line="265" w:lineRule="auto"/>
        <w:ind w:left="468" w:right="0" w:hanging="10"/>
        <w:jc w:val="left"/>
      </w:pPr>
      <w:r>
        <w:rPr>
          <w:bCs/>
          <w:sz w:val="28"/>
          <w:szCs w:val="28"/>
          <w:rtl/>
        </w:rPr>
        <w:t>פרק ד '- הכתיבה</w:t>
      </w:r>
      <w:r>
        <w:rPr>
          <w:bCs/>
          <w:sz w:val="22"/>
          <w:rtl/>
        </w:rPr>
        <w:t xml:space="preserve"> </w:t>
      </w:r>
    </w:p>
    <w:p w14:paraId="0E59675C" w14:textId="77777777" w:rsidR="00665EFD" w:rsidRDefault="00697E11">
      <w:pPr>
        <w:pStyle w:val="3"/>
        <w:ind w:right="1826"/>
      </w:pPr>
      <w:r>
        <w:rPr>
          <w:bCs/>
          <w:rtl/>
        </w:rPr>
        <w:t xml:space="preserve">כתיבת תסריטים – מורחב --------------------------------------------------------------------------------- </w:t>
      </w:r>
    </w:p>
    <w:p w14:paraId="16DEDF35" w14:textId="77777777" w:rsidR="00665EFD" w:rsidRDefault="00697E11">
      <w:pPr>
        <w:spacing w:after="223" w:line="268" w:lineRule="auto"/>
        <w:ind w:left="419" w:right="1917" w:firstLine="0"/>
      </w:pPr>
      <w:r>
        <w:rPr>
          <w:bCs/>
          <w:sz w:val="20"/>
          <w:szCs w:val="20"/>
          <w:rtl/>
        </w:rPr>
        <w:t xml:space="preserve">בפרק זה נעסוק בעולם כתיבת התסריטאות ונבין את : תחילת התהליך והחשיבה הכוללת, הסינופסיס ,הפרקים והגמישות בעת כתיבת התסריט. נעסוק בכתיבה מן הפנים אל החוץ </w:t>
      </w:r>
      <w:r>
        <w:rPr>
          <w:bCs/>
          <w:sz w:val="20"/>
          <w:szCs w:val="20"/>
          <w:rtl/>
        </w:rPr>
        <w:t xml:space="preserve">. נגלה שכתיבת תסריטים היא עבודה שדורשת מאמץ לא פחות מעבודה רגילה. נכיר את שרשרת מזון היצירה ונסיק מכך מה נדרש מה 'עוסקים' במלאכה.   </w:t>
      </w:r>
    </w:p>
    <w:p w14:paraId="7F25C33A" w14:textId="77777777" w:rsidR="00665EFD" w:rsidRDefault="00697E11">
      <w:pPr>
        <w:spacing w:line="259" w:lineRule="auto"/>
        <w:ind w:left="10" w:right="1826" w:hanging="10"/>
      </w:pPr>
      <w:r>
        <w:rPr>
          <w:bCs/>
          <w:sz w:val="22"/>
          <w:rtl/>
        </w:rPr>
        <w:t xml:space="preserve">כלים  מעשיים שיעזרו לכם במהלך הכתיבה-------------------------------------------------------------- </w:t>
      </w:r>
    </w:p>
    <w:p w14:paraId="66BF7324" w14:textId="77777777" w:rsidR="00665EFD" w:rsidRDefault="00697E11">
      <w:pPr>
        <w:spacing w:after="227" w:line="265" w:lineRule="auto"/>
        <w:ind w:left="469" w:right="0" w:hanging="10"/>
        <w:jc w:val="left"/>
      </w:pPr>
      <w:r>
        <w:rPr>
          <w:bCs/>
          <w:sz w:val="20"/>
          <w:szCs w:val="20"/>
        </w:rPr>
        <w:lastRenderedPageBreak/>
        <w:t>8</w:t>
      </w:r>
      <w:r>
        <w:rPr>
          <w:bCs/>
          <w:sz w:val="20"/>
          <w:szCs w:val="20"/>
          <w:rtl/>
        </w:rPr>
        <w:t xml:space="preserve"> אמרות מסופרים ותסריטא</w:t>
      </w:r>
      <w:r>
        <w:rPr>
          <w:bCs/>
          <w:sz w:val="20"/>
          <w:szCs w:val="20"/>
          <w:rtl/>
        </w:rPr>
        <w:t xml:space="preserve">ים בעלי </w:t>
      </w:r>
      <w:proofErr w:type="gramStart"/>
      <w:r>
        <w:rPr>
          <w:bCs/>
          <w:sz w:val="20"/>
          <w:szCs w:val="20"/>
          <w:rtl/>
        </w:rPr>
        <w:t>שם .</w:t>
      </w:r>
      <w:proofErr w:type="gramEnd"/>
      <w:r>
        <w:rPr>
          <w:bCs/>
          <w:sz w:val="20"/>
          <w:szCs w:val="20"/>
          <w:rtl/>
        </w:rPr>
        <w:t xml:space="preserve"> </w:t>
      </w:r>
    </w:p>
    <w:p w14:paraId="59B11BA5" w14:textId="77777777" w:rsidR="00665EFD" w:rsidRDefault="00697E11">
      <w:pPr>
        <w:pStyle w:val="3"/>
        <w:ind w:right="1826"/>
      </w:pPr>
      <w:r>
        <w:rPr>
          <w:bCs/>
          <w:rtl/>
        </w:rPr>
        <w:t xml:space="preserve">כיצד צריך להראות המבנה החיצוני של התסריט?------------------------------------------------------- </w:t>
      </w:r>
    </w:p>
    <w:p w14:paraId="7A7E7489" w14:textId="77777777" w:rsidR="00665EFD" w:rsidRDefault="00697E11">
      <w:pPr>
        <w:spacing w:after="223" w:line="268" w:lineRule="auto"/>
        <w:ind w:left="419" w:right="2157" w:firstLine="0"/>
      </w:pPr>
      <w:r>
        <w:rPr>
          <w:bCs/>
          <w:sz w:val="20"/>
          <w:szCs w:val="20"/>
          <w:rtl/>
        </w:rPr>
        <w:t>בחלק זה נלמד כיצד יש לבחור שם לתסריט, כיצד המבנה החיצוני של התסריט משפיע, מהו חוץ ומהו פנים? מהי השלבה? וכיצד יש לסיים את התסריט בעזרת ההעלמות ה</w:t>
      </w:r>
      <w:r>
        <w:rPr>
          <w:bCs/>
          <w:sz w:val="20"/>
          <w:szCs w:val="20"/>
          <w:rtl/>
        </w:rPr>
        <w:t xml:space="preserve">הדרגתית.  </w:t>
      </w:r>
    </w:p>
    <w:p w14:paraId="6049A5AD" w14:textId="77777777" w:rsidR="00665EFD" w:rsidRDefault="00697E11">
      <w:pPr>
        <w:pStyle w:val="3"/>
        <w:ind w:right="1826"/>
      </w:pPr>
      <w:r>
        <w:rPr>
          <w:bCs/>
          <w:rtl/>
        </w:rPr>
        <w:t xml:space="preserve">מבנה התסריט----------------------------------------------------------------------------------------------- </w:t>
      </w:r>
    </w:p>
    <w:p w14:paraId="0465CC12" w14:textId="77777777" w:rsidR="00665EFD" w:rsidRDefault="00697E11">
      <w:pPr>
        <w:spacing w:after="223" w:line="268" w:lineRule="auto"/>
        <w:ind w:left="419" w:right="1917" w:firstLine="0"/>
      </w:pPr>
      <w:r>
        <w:rPr>
          <w:bCs/>
          <w:sz w:val="20"/>
          <w:szCs w:val="20"/>
          <w:rtl/>
        </w:rPr>
        <w:t xml:space="preserve">מהו המאורע המחולל? מדוע צריך נקודת מפנה? נכיר את חוק:" ההתחלה, אמצע, סוף" נסיק מהו תיאור סכמתי למבנה קלאסי של סרט באורך מאה דקות.  </w:t>
      </w:r>
    </w:p>
    <w:p w14:paraId="5052896F" w14:textId="77777777" w:rsidR="00665EFD" w:rsidRDefault="00697E11">
      <w:pPr>
        <w:pStyle w:val="3"/>
        <w:ind w:right="1826"/>
      </w:pPr>
      <w:r>
        <w:rPr>
          <w:bCs/>
          <w:rtl/>
        </w:rPr>
        <w:t>השלבי</w:t>
      </w:r>
      <w:r>
        <w:rPr>
          <w:bCs/>
          <w:rtl/>
        </w:rPr>
        <w:t xml:space="preserve">ם בכתיבת התסריט ותרגילי תסריטאות --------------------------------------------------------- </w:t>
      </w:r>
    </w:p>
    <w:p w14:paraId="096F3853" w14:textId="77777777" w:rsidR="00665EFD" w:rsidRDefault="00697E11">
      <w:pPr>
        <w:spacing w:after="282" w:line="268" w:lineRule="auto"/>
        <w:ind w:left="419" w:right="2022" w:firstLine="0"/>
      </w:pPr>
      <w:r>
        <w:rPr>
          <w:bCs/>
          <w:sz w:val="20"/>
          <w:szCs w:val="20"/>
          <w:rtl/>
        </w:rPr>
        <w:t xml:space="preserve">נפעל ע"פ השלבים בכתיבת התסריט: החל ברעיון וכלה בטריטמנט, נדע איזה צבע מעניקים לכל סצנה, נתרגל ונלמד בעזרת תרגילי תסריטאות שונים, נשאל שאלות להבנת הדמות . </w:t>
      </w:r>
    </w:p>
    <w:p w14:paraId="0AD08932" w14:textId="77777777" w:rsidR="00665EFD" w:rsidRDefault="00697E11">
      <w:pPr>
        <w:spacing w:after="155" w:line="265" w:lineRule="auto"/>
        <w:ind w:left="468" w:right="0" w:hanging="10"/>
        <w:jc w:val="left"/>
      </w:pPr>
      <w:r>
        <w:rPr>
          <w:bCs/>
          <w:sz w:val="28"/>
          <w:szCs w:val="28"/>
          <w:rtl/>
        </w:rPr>
        <w:t>פרק ה '-</w:t>
      </w:r>
      <w:r>
        <w:rPr>
          <w:bCs/>
          <w:sz w:val="28"/>
          <w:szCs w:val="28"/>
          <w:rtl/>
        </w:rPr>
        <w:t xml:space="preserve"> הקולנוע </w:t>
      </w:r>
    </w:p>
    <w:p w14:paraId="7D2BE9C0" w14:textId="77777777" w:rsidR="00665EFD" w:rsidRDefault="00697E11">
      <w:pPr>
        <w:pStyle w:val="3"/>
        <w:ind w:right="1826"/>
      </w:pPr>
      <w:r>
        <w:rPr>
          <w:bCs/>
          <w:rtl/>
        </w:rPr>
        <w:t xml:space="preserve">מושגים למתחיל – קולנוע ---------------------------------------------------------------------------------- </w:t>
      </w:r>
    </w:p>
    <w:p w14:paraId="18B3597F" w14:textId="77777777" w:rsidR="00665EFD" w:rsidRDefault="00697E11">
      <w:pPr>
        <w:spacing w:after="215" w:line="277" w:lineRule="auto"/>
        <w:ind w:left="466" w:right="1832" w:firstLine="5"/>
        <w:jc w:val="both"/>
      </w:pPr>
      <w:r>
        <w:rPr>
          <w:bCs/>
          <w:sz w:val="20"/>
          <w:szCs w:val="20"/>
          <w:rtl/>
        </w:rPr>
        <w:t>בפרק זה נגלה: מהו הקולנוע? מה תפקיד הבמאי, התסריטאי, המפיק, הצלם, התאורן, הסאונד-מן. נבדיל בין סוגי סרטים, נכיר מושגים בסיסיים ב:צילום, תאו</w:t>
      </w:r>
      <w:r>
        <w:rPr>
          <w:bCs/>
          <w:sz w:val="20"/>
          <w:szCs w:val="20"/>
          <w:rtl/>
        </w:rPr>
        <w:t xml:space="preserve">רה, עריכה, תנועות מצלמה וסוגי מעברים בין השוטים השונים. </w:t>
      </w:r>
    </w:p>
    <w:p w14:paraId="337D2299" w14:textId="77777777" w:rsidR="00665EFD" w:rsidRDefault="00697E11">
      <w:pPr>
        <w:pStyle w:val="3"/>
        <w:ind w:right="1826"/>
      </w:pPr>
      <w:r>
        <w:rPr>
          <w:bCs/>
          <w:rtl/>
        </w:rPr>
        <w:t xml:space="preserve">מושגים למתקדם – קולנוע --------------------------------------------------------------------------------- </w:t>
      </w:r>
    </w:p>
    <w:p w14:paraId="62A509AB" w14:textId="77777777" w:rsidR="00665EFD" w:rsidRDefault="00697E11">
      <w:pPr>
        <w:spacing w:after="223" w:line="268" w:lineRule="auto"/>
        <w:ind w:left="419" w:right="2092" w:firstLine="0"/>
      </w:pPr>
      <w:r>
        <w:rPr>
          <w:bCs/>
          <w:sz w:val="20"/>
          <w:szCs w:val="20"/>
          <w:rtl/>
        </w:rPr>
        <w:t xml:space="preserve">בפרק זה נפגוש מושגים מתוך עולם הקולנוע: מרחקי צילום, זוויות צילום. נלמד על הנראטיב הקולנועי, </w:t>
      </w:r>
      <w:r>
        <w:rPr>
          <w:bCs/>
          <w:sz w:val="20"/>
          <w:szCs w:val="20"/>
          <w:rtl/>
        </w:rPr>
        <w:t xml:space="preserve">נבין מהו תהליך ההשתנות , נקודת תצפית והנגדה כאמצעי דרמטי. </w:t>
      </w:r>
    </w:p>
    <w:p w14:paraId="7070C6E6" w14:textId="77777777" w:rsidR="00665EFD" w:rsidRDefault="00697E11">
      <w:pPr>
        <w:pStyle w:val="3"/>
        <w:ind w:right="1826"/>
      </w:pPr>
      <w:r>
        <w:rPr>
          <w:bCs/>
          <w:rtl/>
        </w:rPr>
        <w:t xml:space="preserve">פס קולי מוזיקלי בקולנוע------------------------------------------------------------------------------------  </w:t>
      </w:r>
    </w:p>
    <w:p w14:paraId="318B6755" w14:textId="77777777" w:rsidR="00665EFD" w:rsidRDefault="00697E11">
      <w:pPr>
        <w:spacing w:after="223" w:line="268" w:lineRule="auto"/>
        <w:ind w:left="419" w:right="1917" w:firstLine="0"/>
      </w:pPr>
      <w:r>
        <w:rPr>
          <w:bCs/>
          <w:sz w:val="20"/>
          <w:szCs w:val="20"/>
          <w:rtl/>
        </w:rPr>
        <w:t>נכיר את הטעויות הנפוצות בסרטים של תלמידים מתחילים, נבדוק באיזה שלב בסרט יש לבחור מוזיקה</w:t>
      </w:r>
      <w:r>
        <w:rPr>
          <w:bCs/>
          <w:sz w:val="20"/>
          <w:szCs w:val="20"/>
          <w:rtl/>
        </w:rPr>
        <w:t xml:space="preserve">, נדע מהן חמשת הסיבות למוזיקה בסרט, נקבל טיפים שיעזרו לנו להתאים מנגינה לסרט . </w:t>
      </w:r>
    </w:p>
    <w:p w14:paraId="4C07F26F" w14:textId="77777777" w:rsidR="00665EFD" w:rsidRDefault="00697E11">
      <w:pPr>
        <w:pStyle w:val="3"/>
        <w:ind w:right="1826"/>
      </w:pPr>
      <w:r>
        <w:rPr>
          <w:bCs/>
          <w:rtl/>
        </w:rPr>
        <w:t xml:space="preserve">ההבדלים בין תאטרון לקולנוע </w:t>
      </w:r>
      <w:r>
        <w:rPr>
          <w:bCs/>
          <w:rtl/>
        </w:rPr>
        <w:t xml:space="preserve">----------------------------------------------------------------------------- </w:t>
      </w:r>
    </w:p>
    <w:p w14:paraId="67EC5BE5" w14:textId="77777777" w:rsidR="00665EFD" w:rsidRDefault="00697E11">
      <w:pPr>
        <w:spacing w:after="282" w:line="268" w:lineRule="auto"/>
        <w:ind w:left="419" w:right="1917" w:firstLine="0"/>
      </w:pPr>
      <w:r>
        <w:rPr>
          <w:bCs/>
          <w:sz w:val="20"/>
          <w:szCs w:val="20"/>
          <w:rtl/>
        </w:rPr>
        <w:t xml:space="preserve">פרק זה הינו ראיון עם אחת המובילות בתחום הקולנוע והמשחק, היא תסביר לנו מה באמת ההבדלים בין תיאטרון לקולנוע. </w:t>
      </w:r>
    </w:p>
    <w:p w14:paraId="718E5CA5" w14:textId="77777777" w:rsidR="00665EFD" w:rsidRDefault="00697E11">
      <w:pPr>
        <w:spacing w:after="155" w:line="265" w:lineRule="auto"/>
        <w:ind w:left="468" w:right="0" w:hanging="10"/>
        <w:jc w:val="left"/>
      </w:pPr>
      <w:r>
        <w:rPr>
          <w:bCs/>
          <w:sz w:val="28"/>
          <w:szCs w:val="28"/>
          <w:rtl/>
        </w:rPr>
        <w:t xml:space="preserve">פרק ו '- ההפקה </w:t>
      </w:r>
    </w:p>
    <w:p w14:paraId="7D851AD3" w14:textId="77777777" w:rsidR="00665EFD" w:rsidRDefault="00697E11">
      <w:pPr>
        <w:pStyle w:val="3"/>
        <w:ind w:right="1826"/>
      </w:pPr>
      <w:r>
        <w:rPr>
          <w:bCs/>
          <w:rtl/>
        </w:rPr>
        <w:t>אומנות- בסיסי להפקה----------------------------------</w:t>
      </w:r>
      <w:r>
        <w:rPr>
          <w:bCs/>
          <w:rtl/>
        </w:rPr>
        <w:t xml:space="preserve">----------------------------------------------------  </w:t>
      </w:r>
    </w:p>
    <w:p w14:paraId="76631EA3" w14:textId="77777777" w:rsidR="00665EFD" w:rsidRDefault="00697E11">
      <w:pPr>
        <w:spacing w:after="223" w:line="268" w:lineRule="auto"/>
        <w:ind w:left="419" w:right="2067" w:firstLine="0"/>
      </w:pPr>
      <w:r>
        <w:rPr>
          <w:bCs/>
          <w:sz w:val="20"/>
          <w:szCs w:val="20"/>
          <w:rtl/>
        </w:rPr>
        <w:t xml:space="preserve">פרק זה מכיל מילון מושגים עם נושאים בסיסיים שכל מפיק מכיר, מונחים מרכזיים אלה מהווים תשתית להפקה נכונה ומקצועית . </w:t>
      </w:r>
    </w:p>
    <w:p w14:paraId="539B5B82" w14:textId="77777777" w:rsidR="00665EFD" w:rsidRDefault="00697E11">
      <w:pPr>
        <w:spacing w:line="259" w:lineRule="auto"/>
        <w:ind w:left="10" w:right="1826" w:hanging="10"/>
      </w:pPr>
      <w:r>
        <w:rPr>
          <w:bCs/>
          <w:sz w:val="22"/>
          <w:rtl/>
        </w:rPr>
        <w:t>חזון אישי</w:t>
      </w:r>
      <w:r>
        <w:rPr>
          <w:bCs/>
          <w:sz w:val="22"/>
          <w:rtl/>
        </w:rPr>
        <w:t xml:space="preserve">------------------------------------------------------------------------------------------------------ </w:t>
      </w:r>
    </w:p>
    <w:p w14:paraId="0A1273A7" w14:textId="4BC0DAC9" w:rsidR="00665EFD" w:rsidRDefault="00697E11">
      <w:pPr>
        <w:spacing w:after="227" w:line="265" w:lineRule="auto"/>
        <w:ind w:left="469" w:right="0" w:hanging="10"/>
        <w:jc w:val="left"/>
      </w:pPr>
      <w:r>
        <w:rPr>
          <w:bCs/>
          <w:sz w:val="20"/>
          <w:szCs w:val="20"/>
          <w:rtl/>
        </w:rPr>
        <w:t>פרק זה הכי חשוב ב</w:t>
      </w:r>
      <w:r w:rsidR="00F8063C">
        <w:rPr>
          <w:rFonts w:hint="cs"/>
          <w:bCs/>
          <w:sz w:val="20"/>
          <w:szCs w:val="20"/>
          <w:rtl/>
        </w:rPr>
        <w:t>מאמר</w:t>
      </w:r>
      <w:r>
        <w:rPr>
          <w:bCs/>
          <w:sz w:val="20"/>
          <w:szCs w:val="20"/>
          <w:rtl/>
        </w:rPr>
        <w:t xml:space="preserve"> כולו! אין זאת שיטת משחק כזו או אחרת אלא סוד של כל אדם מצליח!  </w:t>
      </w:r>
    </w:p>
    <w:p w14:paraId="00EB96F4" w14:textId="77777777" w:rsidR="00665EFD" w:rsidRDefault="00697E11">
      <w:pPr>
        <w:pStyle w:val="3"/>
        <w:ind w:right="1826"/>
      </w:pPr>
      <w:r>
        <w:rPr>
          <w:bCs/>
          <w:rtl/>
        </w:rPr>
        <w:t>תיק הפקה לסרט גמר- מורחב -------------------------------------------</w:t>
      </w:r>
      <w:r>
        <w:rPr>
          <w:bCs/>
          <w:rtl/>
        </w:rPr>
        <w:t xml:space="preserve">---------------------------------- </w:t>
      </w:r>
    </w:p>
    <w:p w14:paraId="690AB47A" w14:textId="77777777" w:rsidR="00665EFD" w:rsidRDefault="00697E11">
      <w:pPr>
        <w:spacing w:after="227" w:line="265" w:lineRule="auto"/>
        <w:ind w:left="469" w:right="0" w:hanging="10"/>
        <w:jc w:val="left"/>
      </w:pPr>
      <w:r>
        <w:rPr>
          <w:bCs/>
          <w:sz w:val="20"/>
          <w:szCs w:val="20"/>
          <w:rtl/>
        </w:rPr>
        <w:t xml:space="preserve">כיצד בונים תיק הפקה? המדריך המלא שילווה אתכם צעד אחר צעד עד להפקת הסרט האישי שלכם. </w:t>
      </w:r>
    </w:p>
    <w:p w14:paraId="4314987F" w14:textId="41CF854D" w:rsidR="00665EFD" w:rsidRDefault="00697E11" w:rsidP="00F8063C">
      <w:pPr>
        <w:bidi w:val="0"/>
        <w:spacing w:after="232" w:line="259" w:lineRule="auto"/>
        <w:ind w:left="0" w:right="522" w:firstLine="0"/>
      </w:pPr>
      <w:r>
        <w:rPr>
          <w:sz w:val="20"/>
        </w:rPr>
        <w:t xml:space="preserve"> </w:t>
      </w:r>
    </w:p>
    <w:sectPr w:rsidR="00665EFD">
      <w:footerReference w:type="even" r:id="rId7"/>
      <w:footerReference w:type="default" r:id="rId8"/>
      <w:footerReference w:type="first" r:id="rId9"/>
      <w:pgSz w:w="11905" w:h="16840"/>
      <w:pgMar w:top="1446" w:right="1328" w:bottom="1445" w:left="0" w:header="720" w:footer="706" w:gutter="0"/>
      <w:cols w:space="720"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8A496" w14:textId="77777777" w:rsidR="00697E11" w:rsidRDefault="00697E11">
      <w:pPr>
        <w:spacing w:after="0" w:line="240" w:lineRule="auto"/>
      </w:pPr>
      <w:r>
        <w:separator/>
      </w:r>
    </w:p>
  </w:endnote>
  <w:endnote w:type="continuationSeparator" w:id="0">
    <w:p w14:paraId="43240836" w14:textId="77777777" w:rsidR="00697E11" w:rsidRDefault="00697E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921BA" w14:textId="77777777" w:rsidR="00665EFD" w:rsidRDefault="00697E11">
    <w:pPr>
      <w:bidi w:val="0"/>
      <w:spacing w:after="0" w:line="259" w:lineRule="auto"/>
      <w:ind w:left="1225" w:right="0" w:firstLine="0"/>
      <w:jc w:val="center"/>
    </w:pPr>
    <w:r>
      <w:rPr>
        <w:b w:val="0"/>
        <w:sz w:val="22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 w:val="0"/>
        <w:sz w:val="22"/>
      </w:rPr>
      <w:t>1</w:t>
    </w:r>
    <w:r>
      <w:rPr>
        <w:b w:val="0"/>
        <w:sz w:val="22"/>
      </w:rPr>
      <w:fldChar w:fldCharType="end"/>
    </w:r>
  </w:p>
  <w:p w14:paraId="7B0F8D58" w14:textId="77777777" w:rsidR="00665EFD" w:rsidRDefault="00697E11">
    <w:pPr>
      <w:bidi w:val="0"/>
      <w:spacing w:after="0" w:line="259" w:lineRule="auto"/>
      <w:ind w:left="0" w:right="548" w:firstLine="0"/>
    </w:pPr>
    <w:r>
      <w:rPr>
        <w:rFonts w:ascii="Calibri" w:eastAsia="Calibri" w:hAnsi="Calibri" w:cs="Calibri"/>
        <w:b w:val="0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29E62" w14:textId="77777777" w:rsidR="00665EFD" w:rsidRDefault="00697E11">
    <w:pPr>
      <w:bidi w:val="0"/>
      <w:spacing w:after="0" w:line="259" w:lineRule="auto"/>
      <w:ind w:left="1225" w:right="0" w:firstLine="0"/>
      <w:jc w:val="center"/>
    </w:pPr>
    <w:r>
      <w:rPr>
        <w:b w:val="0"/>
        <w:sz w:val="22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 w:val="0"/>
        <w:sz w:val="22"/>
      </w:rPr>
      <w:t>1</w:t>
    </w:r>
    <w:r>
      <w:rPr>
        <w:b w:val="0"/>
        <w:sz w:val="22"/>
      </w:rPr>
      <w:fldChar w:fldCharType="end"/>
    </w:r>
  </w:p>
  <w:p w14:paraId="3932E447" w14:textId="77777777" w:rsidR="00665EFD" w:rsidRDefault="00697E11">
    <w:pPr>
      <w:bidi w:val="0"/>
      <w:spacing w:after="0" w:line="259" w:lineRule="auto"/>
      <w:ind w:left="0" w:right="548" w:firstLine="0"/>
    </w:pPr>
    <w:r>
      <w:rPr>
        <w:rFonts w:ascii="Calibri" w:eastAsia="Calibri" w:hAnsi="Calibri" w:cs="Calibri"/>
        <w:b w:val="0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C57E4" w14:textId="77777777" w:rsidR="00665EFD" w:rsidRDefault="00697E11">
    <w:pPr>
      <w:bidi w:val="0"/>
      <w:spacing w:after="0" w:line="259" w:lineRule="auto"/>
      <w:ind w:left="1225" w:right="0" w:firstLine="0"/>
      <w:jc w:val="center"/>
    </w:pPr>
    <w:r>
      <w:rPr>
        <w:b w:val="0"/>
        <w:sz w:val="22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 w:val="0"/>
        <w:sz w:val="22"/>
      </w:rPr>
      <w:t>1</w:t>
    </w:r>
    <w:r>
      <w:rPr>
        <w:b w:val="0"/>
        <w:sz w:val="22"/>
      </w:rPr>
      <w:fldChar w:fldCharType="end"/>
    </w:r>
  </w:p>
  <w:p w14:paraId="79F48297" w14:textId="77777777" w:rsidR="00665EFD" w:rsidRDefault="00697E11">
    <w:pPr>
      <w:bidi w:val="0"/>
      <w:spacing w:after="0" w:line="259" w:lineRule="auto"/>
      <w:ind w:left="0" w:right="548" w:firstLine="0"/>
    </w:pPr>
    <w:r>
      <w:rPr>
        <w:rFonts w:ascii="Calibri" w:eastAsia="Calibri" w:hAnsi="Calibri" w:cs="Calibri"/>
        <w:b w:val="0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57965" w14:textId="77777777" w:rsidR="00697E11" w:rsidRDefault="00697E11">
      <w:pPr>
        <w:spacing w:after="0" w:line="240" w:lineRule="auto"/>
      </w:pPr>
      <w:r>
        <w:separator/>
      </w:r>
    </w:p>
  </w:footnote>
  <w:footnote w:type="continuationSeparator" w:id="0">
    <w:p w14:paraId="31197242" w14:textId="77777777" w:rsidR="00697E11" w:rsidRDefault="00697E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EFD"/>
    <w:rsid w:val="00665EFD"/>
    <w:rsid w:val="00697E11"/>
    <w:rsid w:val="00F80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7E4F9"/>
  <w15:docId w15:val="{70F36A3B-41E7-46E2-AD41-A41BEF590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  <w:spacing w:after="205" w:line="271" w:lineRule="auto"/>
      <w:ind w:left="403" w:right="1961" w:firstLine="1"/>
      <w:jc w:val="right"/>
    </w:pPr>
    <w:rPr>
      <w:rFonts w:ascii="Arial" w:eastAsia="Arial" w:hAnsi="Arial" w:cs="Arial"/>
      <w:b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bidi/>
      <w:spacing w:after="0" w:line="303" w:lineRule="auto"/>
      <w:ind w:right="4083" w:firstLine="2"/>
      <w:jc w:val="right"/>
      <w:outlineLvl w:val="0"/>
    </w:pPr>
    <w:rPr>
      <w:rFonts w:ascii="Arial" w:eastAsia="Arial" w:hAnsi="Arial" w:cs="Arial"/>
      <w:color w:val="000000"/>
      <w:sz w:val="160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bidi/>
      <w:spacing w:after="0"/>
      <w:ind w:left="464"/>
      <w:outlineLvl w:val="1"/>
    </w:pPr>
    <w:rPr>
      <w:rFonts w:ascii="Arial" w:eastAsia="Arial" w:hAnsi="Arial" w:cs="Arial"/>
      <w:b/>
      <w:color w:val="000000"/>
      <w:sz w:val="72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bidi/>
      <w:spacing w:after="205"/>
      <w:ind w:left="10" w:right="1836" w:hanging="10"/>
      <w:jc w:val="right"/>
      <w:outlineLvl w:val="2"/>
    </w:pPr>
    <w:rPr>
      <w:rFonts w:ascii="Arial" w:eastAsia="Arial" w:hAnsi="Arial" w:cs="Arial"/>
      <w:b/>
      <w:color w:val="000000"/>
    </w:rPr>
  </w:style>
  <w:style w:type="paragraph" w:styleId="4">
    <w:name w:val="heading 4"/>
    <w:next w:val="a"/>
    <w:link w:val="40"/>
    <w:uiPriority w:val="9"/>
    <w:unhideWhenUsed/>
    <w:qFormat/>
    <w:pPr>
      <w:keepNext/>
      <w:keepLines/>
      <w:spacing w:after="118"/>
      <w:ind w:left="10" w:right="462" w:hanging="10"/>
      <w:jc w:val="right"/>
      <w:outlineLvl w:val="3"/>
    </w:pPr>
    <w:rPr>
      <w:rFonts w:ascii="Arial" w:eastAsia="Arial" w:hAnsi="Arial" w:cs="Arial"/>
      <w:b/>
      <w:color w:val="000000"/>
      <w:sz w:val="36"/>
    </w:rPr>
  </w:style>
  <w:style w:type="paragraph" w:styleId="5">
    <w:name w:val="heading 5"/>
    <w:next w:val="a"/>
    <w:link w:val="50"/>
    <w:uiPriority w:val="9"/>
    <w:unhideWhenUsed/>
    <w:qFormat/>
    <w:pPr>
      <w:keepNext/>
      <w:keepLines/>
      <w:bidi/>
      <w:spacing w:after="153"/>
      <w:ind w:left="475" w:hanging="10"/>
      <w:outlineLvl w:val="4"/>
    </w:pPr>
    <w:rPr>
      <w:rFonts w:ascii="Arial" w:eastAsia="Arial" w:hAnsi="Arial" w:cs="Arial"/>
      <w:b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כותרת 3 תו"/>
    <w:link w:val="3"/>
    <w:rPr>
      <w:rFonts w:ascii="Arial" w:eastAsia="Arial" w:hAnsi="Arial" w:cs="Arial"/>
      <w:b/>
      <w:color w:val="000000"/>
      <w:sz w:val="22"/>
    </w:rPr>
  </w:style>
  <w:style w:type="character" w:customStyle="1" w:styleId="40">
    <w:name w:val="כותרת 4 תו"/>
    <w:link w:val="4"/>
    <w:rPr>
      <w:rFonts w:ascii="Arial" w:eastAsia="Arial" w:hAnsi="Arial" w:cs="Arial"/>
      <w:b/>
      <w:color w:val="000000"/>
      <w:sz w:val="36"/>
    </w:rPr>
  </w:style>
  <w:style w:type="character" w:customStyle="1" w:styleId="20">
    <w:name w:val="כותרת 2 תו"/>
    <w:link w:val="2"/>
    <w:rPr>
      <w:rFonts w:ascii="Arial" w:eastAsia="Arial" w:hAnsi="Arial" w:cs="Arial"/>
      <w:b/>
      <w:color w:val="000000"/>
      <w:sz w:val="72"/>
    </w:rPr>
  </w:style>
  <w:style w:type="character" w:customStyle="1" w:styleId="10">
    <w:name w:val="כותרת 1 תו"/>
    <w:link w:val="1"/>
    <w:rPr>
      <w:rFonts w:ascii="Arial" w:eastAsia="Arial" w:hAnsi="Arial" w:cs="Arial"/>
      <w:color w:val="000000"/>
      <w:sz w:val="160"/>
    </w:rPr>
  </w:style>
  <w:style w:type="character" w:customStyle="1" w:styleId="50">
    <w:name w:val="כותרת 5 תו"/>
    <w:link w:val="5"/>
    <w:rPr>
      <w:rFonts w:ascii="Arial" w:eastAsia="Arial" w:hAnsi="Arial" w:cs="Arial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1253</Words>
  <Characters>6266</Characters>
  <Application>Microsoft Office Word</Application>
  <DocSecurity>0</DocSecurity>
  <Lines>52</Lines>
  <Paragraphs>15</Paragraphs>
  <ScaleCrop>false</ScaleCrop>
  <Company/>
  <LinksUpToDate>false</LinksUpToDate>
  <CharactersWithSpaces>7504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cp:lastModifiedBy>User</cp:lastModifiedBy>
  <cp:revision>3</cp:revision>
  <dcterms:created xsi:type="dcterms:W3CDTF">2023-07-12T09:23:00Z</dcterms:created>
  <dcterms:modified xsi:type="dcterms:W3CDTF">2023-07-12T09:23:00Z</dcterms:modified>
</cp:coreProperties>
</file>